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5C09E9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5C09E9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Nazwa modułu (bloku przedmiotów): </w:t>
            </w:r>
            <w:r w:rsidR="00EA64AD" w:rsidRPr="005C09E9">
              <w:rPr>
                <w:sz w:val="24"/>
                <w:szCs w:val="24"/>
              </w:rPr>
              <w:t xml:space="preserve"> </w:t>
            </w:r>
            <w:r w:rsidR="00EA64AD" w:rsidRPr="005C09E9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Kod modułu: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5C09E9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Nazwa przedmiotu: </w:t>
            </w:r>
            <w:r w:rsidR="00EA64AD" w:rsidRPr="005C09E9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Kod przedmiotu: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Nazwa jednostki prowadzącej przedmiot / moduł:</w:t>
            </w:r>
            <w:r w:rsidR="00EA64AD" w:rsidRPr="005C09E9">
              <w:rPr>
                <w:sz w:val="24"/>
                <w:szCs w:val="24"/>
              </w:rPr>
              <w:t xml:space="preserve"> </w:t>
            </w:r>
            <w:r w:rsidR="00EA64AD" w:rsidRPr="005C09E9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Nazwa kierunku:</w:t>
            </w:r>
            <w:r w:rsidR="00EA64AD" w:rsidRPr="005C09E9">
              <w:rPr>
                <w:sz w:val="24"/>
                <w:szCs w:val="24"/>
              </w:rPr>
              <w:t xml:space="preserve"> </w:t>
            </w:r>
            <w:r w:rsidR="00EA64AD" w:rsidRPr="005C09E9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Forma studiów:</w:t>
            </w:r>
            <w:r w:rsidR="00EA64AD" w:rsidRPr="005C09E9">
              <w:rPr>
                <w:sz w:val="24"/>
                <w:szCs w:val="24"/>
              </w:rPr>
              <w:t xml:space="preserve"> </w:t>
            </w:r>
            <w:r w:rsidR="00EA64AD" w:rsidRPr="005C09E9">
              <w:rPr>
                <w:b/>
                <w:sz w:val="24"/>
                <w:szCs w:val="24"/>
              </w:rPr>
              <w:t>SS</w:t>
            </w: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64AD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Profil kształcenia:</w:t>
            </w:r>
          </w:p>
          <w:p w:rsidR="00461A06" w:rsidRPr="005C09E9" w:rsidRDefault="00EA64AD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Specjalność:</w:t>
            </w:r>
            <w:r w:rsidR="00EA64AD" w:rsidRPr="005C09E9">
              <w:rPr>
                <w:sz w:val="24"/>
                <w:szCs w:val="24"/>
              </w:rPr>
              <w:t xml:space="preserve"> </w:t>
            </w:r>
            <w:r w:rsidR="00AD384F" w:rsidRPr="005C09E9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Rok / semestr: </w:t>
            </w:r>
            <w:r w:rsidR="00EA64AD" w:rsidRPr="005C09E9">
              <w:rPr>
                <w:b/>
                <w:sz w:val="24"/>
                <w:szCs w:val="24"/>
              </w:rPr>
              <w:t>I</w:t>
            </w:r>
            <w:r w:rsidR="00AD384F" w:rsidRPr="005C09E9">
              <w:rPr>
                <w:b/>
                <w:sz w:val="24"/>
                <w:szCs w:val="24"/>
              </w:rPr>
              <w:t>I</w:t>
            </w:r>
            <w:r w:rsidR="00EA64AD" w:rsidRPr="005C09E9">
              <w:rPr>
                <w:b/>
                <w:sz w:val="24"/>
                <w:szCs w:val="24"/>
              </w:rPr>
              <w:t>I/</w:t>
            </w:r>
            <w:r w:rsidR="00AD384F" w:rsidRPr="005C09E9">
              <w:rPr>
                <w:b/>
                <w:sz w:val="24"/>
                <w:szCs w:val="24"/>
              </w:rPr>
              <w:t>V</w:t>
            </w:r>
          </w:p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Status przedmiotu /modułu:</w:t>
            </w:r>
          </w:p>
          <w:p w:rsidR="00461A06" w:rsidRPr="005C09E9" w:rsidRDefault="00EA64AD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Język przedmiotu / modułu:</w:t>
            </w:r>
          </w:p>
          <w:p w:rsidR="00461A06" w:rsidRPr="005C09E9" w:rsidRDefault="00EA64AD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5C09E9" w:rsidTr="00C11C1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5C09E9" w:rsidRDefault="00461A06" w:rsidP="00C11C1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inne </w:t>
            </w:r>
            <w:r w:rsidRPr="005C09E9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5C09E9" w:rsidTr="00F60BB0">
        <w:trPr>
          <w:cantSplit/>
        </w:trPr>
        <w:tc>
          <w:tcPr>
            <w:tcW w:w="497" w:type="dxa"/>
            <w:vMerge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5C09E9" w:rsidRDefault="00EA64AD" w:rsidP="00F60BB0">
            <w:pPr>
              <w:jc w:val="center"/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5C09E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11C10" w:rsidRPr="005C09E9" w:rsidTr="00C11C1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11C10" w:rsidRPr="005C09E9" w:rsidRDefault="00C11C10" w:rsidP="00160E27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Mgr Marek </w:t>
            </w:r>
            <w:proofErr w:type="spellStart"/>
            <w:r w:rsidRPr="005C09E9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C11C10" w:rsidRPr="005C09E9" w:rsidTr="00C11C10">
        <w:tc>
          <w:tcPr>
            <w:tcW w:w="2988" w:type="dxa"/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Mgr Marek Iwaniak</w:t>
            </w:r>
          </w:p>
        </w:tc>
      </w:tr>
      <w:tr w:rsidR="00C11C10" w:rsidRPr="005C09E9" w:rsidTr="00C11C10">
        <w:tc>
          <w:tcPr>
            <w:tcW w:w="2988" w:type="dxa"/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Cel przedmiotu / modułu</w:t>
            </w:r>
          </w:p>
          <w:p w:rsidR="00C11C10" w:rsidRPr="005C09E9" w:rsidRDefault="00C11C10" w:rsidP="00F60B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color w:val="000000"/>
                <w:sz w:val="24"/>
                <w:szCs w:val="24"/>
              </w:rPr>
              <w:t xml:space="preserve">Zdobycie wiedzy z zakresu przedmiotu i wykształcenie podstawowych umiejętności w zakresie doboru, tworzenia i oceny oddziaływania reklamy oraz </w:t>
            </w:r>
          </w:p>
        </w:tc>
      </w:tr>
      <w:tr w:rsidR="00C11C10" w:rsidRPr="005C09E9" w:rsidTr="00C11C1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11C10" w:rsidRPr="005C09E9" w:rsidRDefault="00C11C10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5C09E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5C09E9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5C09E9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Odniesienie do efektów dla </w:t>
            </w:r>
            <w:r w:rsidRPr="005C09E9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5C09E9" w:rsidRDefault="00BE1A6D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</w:t>
            </w:r>
            <w:r w:rsidR="00FE406F">
              <w:rPr>
                <w:sz w:val="24"/>
                <w:szCs w:val="24"/>
              </w:rPr>
              <w:t>W</w:t>
            </w:r>
            <w:r w:rsidRPr="005C09E9">
              <w:rPr>
                <w:sz w:val="24"/>
                <w:szCs w:val="24"/>
              </w:rPr>
              <w:t>04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Klasyfikować formy reklamy ze względu na stoso</w:t>
            </w:r>
            <w:r w:rsidR="00B83E6A" w:rsidRPr="005C09E9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</w:t>
            </w:r>
            <w:r w:rsidR="00FE406F">
              <w:rPr>
                <w:sz w:val="24"/>
                <w:szCs w:val="24"/>
              </w:rPr>
              <w:t>W</w:t>
            </w:r>
            <w:r w:rsidRPr="005C09E9">
              <w:rPr>
                <w:sz w:val="24"/>
                <w:szCs w:val="24"/>
              </w:rPr>
              <w:t>16</w:t>
            </w:r>
          </w:p>
          <w:p w:rsidR="00B83E6A" w:rsidRPr="005C09E9" w:rsidRDefault="00B83E6A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</w:t>
            </w:r>
            <w:r w:rsidR="00FE406F">
              <w:rPr>
                <w:sz w:val="24"/>
                <w:szCs w:val="24"/>
              </w:rPr>
              <w:t>W</w:t>
            </w:r>
            <w:r w:rsidRPr="005C09E9">
              <w:rPr>
                <w:sz w:val="24"/>
                <w:szCs w:val="24"/>
              </w:rPr>
              <w:t>10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5C09E9" w:rsidRDefault="00FE406F" w:rsidP="00512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512921" w:rsidRPr="005C09E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</w:t>
            </w:r>
            <w:r w:rsidR="00512921" w:rsidRPr="005C09E9">
              <w:rPr>
                <w:sz w:val="24"/>
                <w:szCs w:val="24"/>
              </w:rPr>
              <w:t>10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Konstruować przekaz reklamowy zgodny z zasadą AIDA.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K1P_U14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5C09E9">
              <w:rPr>
                <w:sz w:val="24"/>
                <w:szCs w:val="24"/>
              </w:rPr>
              <w:t>Briefu</w:t>
            </w:r>
            <w:proofErr w:type="spellEnd"/>
            <w:r w:rsidRPr="005C09E9">
              <w:rPr>
                <w:sz w:val="24"/>
                <w:szCs w:val="24"/>
              </w:rPr>
              <w:t xml:space="preserve"> reklamowego i cel</w:t>
            </w:r>
            <w:r w:rsidR="00F8430A" w:rsidRPr="005C09E9">
              <w:rPr>
                <w:sz w:val="24"/>
                <w:szCs w:val="24"/>
              </w:rPr>
              <w:t xml:space="preserve"> jego</w:t>
            </w:r>
            <w:r w:rsidRPr="005C09E9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K1P_U19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K1P_K03</w:t>
            </w:r>
          </w:p>
        </w:tc>
      </w:tr>
      <w:tr w:rsidR="00512921" w:rsidRPr="005C09E9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5C09E9" w:rsidRDefault="00912FB7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5C09E9" w:rsidRDefault="00512921" w:rsidP="00C11C10">
            <w:p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K1P_K01</w:t>
            </w:r>
          </w:p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K1P_K02</w:t>
            </w:r>
          </w:p>
          <w:p w:rsidR="00512921" w:rsidRPr="005C09E9" w:rsidRDefault="00512921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K1P_K13</w:t>
            </w:r>
          </w:p>
        </w:tc>
      </w:tr>
    </w:tbl>
    <w:p w:rsidR="00461A06" w:rsidRPr="005C09E9" w:rsidRDefault="00461A06" w:rsidP="00461A06">
      <w:pPr>
        <w:rPr>
          <w:sz w:val="24"/>
          <w:szCs w:val="24"/>
        </w:rPr>
      </w:pPr>
    </w:p>
    <w:p w:rsidR="00461A06" w:rsidRPr="005C09E9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5C09E9" w:rsidTr="00F60BB0">
        <w:tc>
          <w:tcPr>
            <w:tcW w:w="10008" w:type="dxa"/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5C09E9" w:rsidTr="00F60BB0">
        <w:tc>
          <w:tcPr>
            <w:tcW w:w="10008" w:type="dxa"/>
            <w:shd w:val="pct15" w:color="auto" w:fill="FFFFFF"/>
          </w:tcPr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5C09E9" w:rsidTr="00F60BB0">
        <w:tc>
          <w:tcPr>
            <w:tcW w:w="10008" w:type="dxa"/>
          </w:tcPr>
          <w:p w:rsidR="00461A06" w:rsidRPr="005C09E9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5C09E9" w:rsidTr="00F60BB0">
        <w:tc>
          <w:tcPr>
            <w:tcW w:w="10008" w:type="dxa"/>
            <w:shd w:val="pct15" w:color="auto" w:fill="FFFFFF"/>
          </w:tcPr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5C09E9" w:rsidTr="00F60BB0">
        <w:tc>
          <w:tcPr>
            <w:tcW w:w="10008" w:type="dxa"/>
          </w:tcPr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Pojęcie reklamy. Historia reklamy. Czynniki wpływające na rozwój reklamy. Techniczne i ekonomiczne.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lastRenderedPageBreak/>
              <w:t>Prawne aspekty reklamy. Ochrona prawna konkurencji i konsumentów. Hierarchia źródeł prawa, samoregulacje środowiska reklamy. Przykłady regulacji.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Reklama internetowa. Obszary zastosowania. Formy reklamy w Internecie. Wady  zalety r. internetowej. Koszty reklamy internetowej. 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Psychologia w reklamie. Percepcja klienta. Rola koloru, emocji. Psychologiczna cena. </w:t>
            </w:r>
            <w:proofErr w:type="spellStart"/>
            <w:r w:rsidRPr="005C09E9">
              <w:rPr>
                <w:sz w:val="24"/>
                <w:szCs w:val="24"/>
              </w:rPr>
              <w:t>Presupozycje</w:t>
            </w:r>
            <w:proofErr w:type="spellEnd"/>
            <w:r w:rsidRPr="005C09E9">
              <w:rPr>
                <w:sz w:val="24"/>
                <w:szCs w:val="24"/>
              </w:rPr>
              <w:t>. Czynniki decydujące o zakupie.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5C09E9">
              <w:rPr>
                <w:sz w:val="24"/>
                <w:szCs w:val="24"/>
              </w:rPr>
              <w:t>Brief</w:t>
            </w:r>
            <w:proofErr w:type="spellEnd"/>
            <w:r w:rsidRPr="005C09E9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5C09E9">
              <w:rPr>
                <w:sz w:val="24"/>
                <w:szCs w:val="24"/>
              </w:rPr>
              <w:t>mediowe</w:t>
            </w:r>
            <w:proofErr w:type="spellEnd"/>
            <w:r w:rsidRPr="005C09E9">
              <w:rPr>
                <w:sz w:val="24"/>
                <w:szCs w:val="24"/>
              </w:rPr>
              <w:t>. Przykłady kampanii reklamowych.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.Przygotowanie reklamy dowolnie wybranego typu na zadany temat – praca studentów. Pokaz i omówienie błędów.</w:t>
            </w:r>
          </w:p>
          <w:p w:rsidR="008768C5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5C09E9" w:rsidRDefault="008768C5" w:rsidP="00C11C10">
            <w:pPr>
              <w:ind w:left="38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Sposoby pomiaru efektywności reklamy. Testowanie wstępne, cele i metody. Oceny kampanii reklamowych. Odziaływania na sferę kognitywna, wolicjonalną i afektywną. </w:t>
            </w:r>
          </w:p>
        </w:tc>
      </w:tr>
      <w:tr w:rsidR="00461A06" w:rsidRPr="005C09E9" w:rsidTr="00F60BB0">
        <w:tc>
          <w:tcPr>
            <w:tcW w:w="10008" w:type="dxa"/>
            <w:shd w:val="pct15" w:color="auto" w:fill="FFFFFF"/>
          </w:tcPr>
          <w:p w:rsidR="00461A06" w:rsidRPr="005C09E9" w:rsidRDefault="00461A06" w:rsidP="00F60BB0">
            <w:pPr>
              <w:pStyle w:val="Nagwek1"/>
              <w:rPr>
                <w:szCs w:val="24"/>
              </w:rPr>
            </w:pPr>
            <w:r w:rsidRPr="005C09E9">
              <w:rPr>
                <w:szCs w:val="24"/>
              </w:rPr>
              <w:lastRenderedPageBreak/>
              <w:t>Laboratorium</w:t>
            </w:r>
          </w:p>
        </w:tc>
      </w:tr>
      <w:tr w:rsidR="00461A06" w:rsidRPr="005C09E9" w:rsidTr="00F60BB0">
        <w:tc>
          <w:tcPr>
            <w:tcW w:w="10008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5C09E9" w:rsidTr="00F60BB0">
        <w:tc>
          <w:tcPr>
            <w:tcW w:w="10008" w:type="dxa"/>
            <w:shd w:val="pct15" w:color="auto" w:fill="FFFFFF"/>
          </w:tcPr>
          <w:p w:rsidR="00461A06" w:rsidRPr="005C09E9" w:rsidRDefault="00461A06" w:rsidP="00F60BB0">
            <w:pPr>
              <w:pStyle w:val="Nagwek1"/>
              <w:rPr>
                <w:szCs w:val="24"/>
              </w:rPr>
            </w:pPr>
            <w:r w:rsidRPr="005C09E9">
              <w:rPr>
                <w:szCs w:val="24"/>
              </w:rPr>
              <w:t>Projekt</w:t>
            </w:r>
          </w:p>
        </w:tc>
      </w:tr>
      <w:tr w:rsidR="00461A06" w:rsidRPr="005C09E9" w:rsidTr="00F60BB0">
        <w:tc>
          <w:tcPr>
            <w:tcW w:w="10008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5C09E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5C09E9" w:rsidTr="00F60BB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bookmarkStart w:id="0" w:name="_GoBack"/>
            <w:r w:rsidRPr="005C09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A4CA1" w:rsidRPr="005C09E9" w:rsidRDefault="003A4CA1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Kall J. Reklama, PWE Warszawa 2002</w:t>
            </w:r>
          </w:p>
          <w:p w:rsidR="00FB3F97" w:rsidRPr="005C09E9" w:rsidRDefault="00FB3F97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Janiszewska K. Kall J. Strategia Reklamowa, PWE Warszawa 2011</w:t>
            </w:r>
          </w:p>
          <w:p w:rsidR="00267EC8" w:rsidRPr="005C09E9" w:rsidRDefault="00267EC8" w:rsidP="00C11C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C09E9">
              <w:rPr>
                <w:sz w:val="24"/>
                <w:szCs w:val="24"/>
              </w:rPr>
              <w:t>Strużycki</w:t>
            </w:r>
            <w:proofErr w:type="spellEnd"/>
            <w:r w:rsidRPr="005C09E9">
              <w:rPr>
                <w:sz w:val="24"/>
                <w:szCs w:val="24"/>
              </w:rPr>
              <w:t xml:space="preserve"> M., </w:t>
            </w:r>
            <w:proofErr w:type="spellStart"/>
            <w:r w:rsidRPr="005C09E9">
              <w:rPr>
                <w:sz w:val="24"/>
                <w:szCs w:val="24"/>
              </w:rPr>
              <w:t>Henryszek</w:t>
            </w:r>
            <w:proofErr w:type="spellEnd"/>
            <w:r w:rsidRPr="005C09E9"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 w:rsidRPr="005C09E9">
              <w:rPr>
                <w:sz w:val="24"/>
                <w:szCs w:val="24"/>
              </w:rPr>
              <w:t>DyfinWarszawa</w:t>
            </w:r>
            <w:proofErr w:type="spellEnd"/>
            <w:r w:rsidRPr="005C09E9">
              <w:rPr>
                <w:sz w:val="24"/>
                <w:szCs w:val="24"/>
              </w:rPr>
              <w:t xml:space="preserve"> 2007</w:t>
            </w:r>
          </w:p>
        </w:tc>
      </w:tr>
      <w:tr w:rsidR="00461A06" w:rsidRPr="005C09E9" w:rsidTr="00F60BB0">
        <w:tc>
          <w:tcPr>
            <w:tcW w:w="2448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Literatura uzupełniająca</w:t>
            </w: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5C09E9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267EC8" w:rsidRPr="005C09E9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  <w:bookmarkEnd w:id="0"/>
    </w:tbl>
    <w:p w:rsidR="00461A06" w:rsidRPr="005C09E9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5C09E9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Metody kształcenia</w:t>
            </w: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Pr="005C09E9" w:rsidRDefault="00AE40A6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Metody praktyczne (prezentacja, studium przypadków)</w:t>
            </w:r>
          </w:p>
          <w:p w:rsidR="00AE40A6" w:rsidRPr="005C09E9" w:rsidRDefault="00AE40A6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5C09E9" w:rsidRDefault="00AE40A6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RPr="005C09E9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5C09E9" w:rsidRDefault="00461A06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Nr efektu kształcenia</w:t>
            </w:r>
            <w:r w:rsidRPr="005C09E9">
              <w:rPr>
                <w:sz w:val="24"/>
                <w:szCs w:val="24"/>
              </w:rPr>
              <w:br/>
            </w:r>
          </w:p>
        </w:tc>
      </w:tr>
      <w:tr w:rsidR="00461A06" w:rsidRPr="005C09E9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5C09E9" w:rsidRDefault="00AE40A6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5C09E9" w:rsidRDefault="008E6FBF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06, 07</w:t>
            </w:r>
          </w:p>
        </w:tc>
      </w:tr>
      <w:tr w:rsidR="00FB079B" w:rsidRPr="005C09E9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5C09E9" w:rsidRDefault="00FB079B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5C09E9" w:rsidRDefault="008E6FBF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04</w:t>
            </w:r>
          </w:p>
        </w:tc>
      </w:tr>
      <w:tr w:rsidR="00461A06" w:rsidRPr="005C09E9" w:rsidTr="00F60BB0">
        <w:tc>
          <w:tcPr>
            <w:tcW w:w="8208" w:type="dxa"/>
            <w:gridSpan w:val="3"/>
          </w:tcPr>
          <w:p w:rsidR="00461A06" w:rsidRPr="005C09E9" w:rsidRDefault="00AE40A6" w:rsidP="00036DFE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5C09E9" w:rsidRDefault="008E6FBF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01, 02, 05</w:t>
            </w:r>
          </w:p>
        </w:tc>
      </w:tr>
      <w:tr w:rsidR="00461A06" w:rsidRPr="005C09E9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5C09E9" w:rsidRDefault="00AE40A6" w:rsidP="00036DFE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5C09E9" w:rsidRDefault="008E6FBF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03</w:t>
            </w:r>
          </w:p>
        </w:tc>
      </w:tr>
      <w:tr w:rsidR="00461A06" w:rsidRPr="005C09E9" w:rsidTr="00F60BB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lastRenderedPageBreak/>
              <w:t>Forma i warunki zaliczenia</w:t>
            </w: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5C09E9" w:rsidRDefault="00AE40A6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Sporządzenie referatu od 0 do </w:t>
            </w:r>
            <w:r w:rsidR="00FB079B" w:rsidRPr="005C09E9">
              <w:rPr>
                <w:sz w:val="24"/>
                <w:szCs w:val="24"/>
              </w:rPr>
              <w:t>20</w:t>
            </w:r>
            <w:r w:rsidRPr="005C09E9">
              <w:rPr>
                <w:sz w:val="24"/>
                <w:szCs w:val="24"/>
              </w:rPr>
              <w:t>%</w:t>
            </w:r>
          </w:p>
          <w:p w:rsidR="00FB079B" w:rsidRPr="005C09E9" w:rsidRDefault="00FB079B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Projekt – wykonanie reklamy od 0 do 20%</w:t>
            </w:r>
          </w:p>
          <w:p w:rsidR="00036DFE" w:rsidRPr="005C09E9" w:rsidRDefault="00036DFE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Kolokwium z zakresu przedmiotu od 0 do 40%</w:t>
            </w:r>
          </w:p>
          <w:p w:rsidR="00036DFE" w:rsidRPr="005C09E9" w:rsidRDefault="00036DFE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Pr="005C09E9" w:rsidRDefault="00FB079B" w:rsidP="00AE40A6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5C09E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5C09E9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5C09E9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NAKŁAD PRACY STUDENTA</w:t>
            </w:r>
          </w:p>
          <w:p w:rsidR="00461A06" w:rsidRPr="005C09E9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5C09E9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5C09E9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5C09E9" w:rsidRDefault="00C11C10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5C09E9" w:rsidRDefault="00C11C10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5C09E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30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5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Przygotowanie projektu / eseju / itp.</w:t>
            </w:r>
            <w:r w:rsidRPr="005C09E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10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5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0,1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5C09E9" w:rsidRDefault="00C11C10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0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</w:tcPr>
          <w:p w:rsidR="00461A06" w:rsidRPr="005C09E9" w:rsidRDefault="00461A06" w:rsidP="00F60BB0">
            <w:pPr>
              <w:rPr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5C09E9" w:rsidRDefault="008B3532" w:rsidP="00F60BB0">
            <w:pPr>
              <w:jc w:val="center"/>
              <w:rPr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50,1</w:t>
            </w:r>
          </w:p>
        </w:tc>
      </w:tr>
      <w:tr w:rsidR="00461A06" w:rsidRPr="005C09E9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5C09E9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5C09E9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5C09E9">
              <w:rPr>
                <w:sz w:val="24"/>
                <w:szCs w:val="24"/>
              </w:rPr>
              <w:t>Liczba p. ECTS związana z zajęciami praktycznymi</w:t>
            </w:r>
            <w:r w:rsidRPr="005C09E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5C09E9" w:rsidRDefault="00C11C10" w:rsidP="00F60BB0">
            <w:pPr>
              <w:jc w:val="center"/>
              <w:rPr>
                <w:b/>
                <w:sz w:val="24"/>
                <w:szCs w:val="24"/>
              </w:rPr>
            </w:pPr>
            <w:r w:rsidRPr="005C09E9">
              <w:rPr>
                <w:b/>
                <w:sz w:val="24"/>
                <w:szCs w:val="24"/>
              </w:rPr>
              <w:t>1,5</w:t>
            </w:r>
          </w:p>
        </w:tc>
      </w:tr>
      <w:tr w:rsidR="00461A06" w:rsidRPr="005C09E9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5C09E9" w:rsidRDefault="00461A06" w:rsidP="00F60BB0">
            <w:pPr>
              <w:rPr>
                <w:b/>
                <w:sz w:val="24"/>
                <w:szCs w:val="24"/>
              </w:rPr>
            </w:pPr>
            <w:r w:rsidRPr="005C09E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879B8" w:rsidRDefault="00C11C10" w:rsidP="00F60BB0">
            <w:pPr>
              <w:jc w:val="center"/>
              <w:rPr>
                <w:b/>
                <w:sz w:val="24"/>
                <w:szCs w:val="24"/>
              </w:rPr>
            </w:pPr>
            <w:r w:rsidRPr="000879B8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Pr="005C09E9" w:rsidRDefault="004F044A">
      <w:pPr>
        <w:rPr>
          <w:sz w:val="24"/>
          <w:szCs w:val="24"/>
        </w:rPr>
      </w:pPr>
    </w:p>
    <w:sectPr w:rsidR="004F044A" w:rsidRPr="005C09E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6DFE"/>
    <w:rsid w:val="000879B8"/>
    <w:rsid w:val="000B5DBB"/>
    <w:rsid w:val="001B2EDD"/>
    <w:rsid w:val="00215584"/>
    <w:rsid w:val="00267EC8"/>
    <w:rsid w:val="002E0165"/>
    <w:rsid w:val="002E4CA4"/>
    <w:rsid w:val="003A4CA1"/>
    <w:rsid w:val="003F1CF0"/>
    <w:rsid w:val="00461A06"/>
    <w:rsid w:val="00492598"/>
    <w:rsid w:val="004B5A16"/>
    <w:rsid w:val="004E12E6"/>
    <w:rsid w:val="004F044A"/>
    <w:rsid w:val="00512921"/>
    <w:rsid w:val="00543C3C"/>
    <w:rsid w:val="005C09E9"/>
    <w:rsid w:val="00704AE6"/>
    <w:rsid w:val="00801240"/>
    <w:rsid w:val="00845F10"/>
    <w:rsid w:val="0087356B"/>
    <w:rsid w:val="008768C5"/>
    <w:rsid w:val="008B3532"/>
    <w:rsid w:val="008E6FBF"/>
    <w:rsid w:val="00912FB7"/>
    <w:rsid w:val="009611E2"/>
    <w:rsid w:val="00984C33"/>
    <w:rsid w:val="00A842F1"/>
    <w:rsid w:val="00AD384F"/>
    <w:rsid w:val="00AE40A6"/>
    <w:rsid w:val="00AE4763"/>
    <w:rsid w:val="00B83E6A"/>
    <w:rsid w:val="00BE1A6D"/>
    <w:rsid w:val="00C11C10"/>
    <w:rsid w:val="00C84D9E"/>
    <w:rsid w:val="00EA64AD"/>
    <w:rsid w:val="00F60BB0"/>
    <w:rsid w:val="00F8430A"/>
    <w:rsid w:val="00FB079B"/>
    <w:rsid w:val="00FB1460"/>
    <w:rsid w:val="00FB3F97"/>
    <w:rsid w:val="00FE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30</cp:revision>
  <cp:lastPrinted>2012-09-05T14:53:00Z</cp:lastPrinted>
  <dcterms:created xsi:type="dcterms:W3CDTF">2012-05-11T06:43:00Z</dcterms:created>
  <dcterms:modified xsi:type="dcterms:W3CDTF">2012-09-19T08:43:00Z</dcterms:modified>
</cp:coreProperties>
</file>